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49" w:rsidRDefault="00E73B12">
      <w:r>
        <w:t xml:space="preserve">7 марта 2021г. в спортивном зале ЦКР </w:t>
      </w:r>
      <w:proofErr w:type="spellStart"/>
      <w:r>
        <w:t>п.Ивня</w:t>
      </w:r>
      <w:proofErr w:type="spellEnd"/>
      <w:r>
        <w:t xml:space="preserve"> прошел 18 традиционный турнир по дзюдо среди младших юношей, посвященный памяти капитана милиции, сотрудника СОБР, Михайлова А.А. в турнире приняли участие 148 спортсменов из Курской и Белгородской областей. Наш район представляли 9 юношей. Борьба велась на трех татами в девяти весовых категориях. В весовой категории 35кг. Третье место занял воспитанник ДЮСШ Греховодов Павел. Победители были награждены кубками, медалями и грамотами, призеры – ценными призами. </w:t>
      </w:r>
    </w:p>
    <w:p w:rsidR="00E73B12" w:rsidRDefault="00E73B12">
      <w:r>
        <w:rPr>
          <w:noProof/>
          <w:lang w:eastAsia="ru-RU"/>
        </w:rPr>
        <w:drawing>
          <wp:inline distT="0" distB="0" distL="0" distR="0">
            <wp:extent cx="5940425" cy="4660109"/>
            <wp:effectExtent l="0" t="0" r="3175" b="7620"/>
            <wp:docPr id="1" name="Рисунок 1" descr="C:\Users\Лена\AppData\Local\Microsoft\Windows\INetCache\Content.Word\IMG-202103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INetCache\Content.Word\IMG-20210315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37"/>
    <w:rsid w:val="004A6B37"/>
    <w:rsid w:val="00515A49"/>
    <w:rsid w:val="00E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74A8"/>
  <w15:chartTrackingRefBased/>
  <w15:docId w15:val="{F9E1789C-E8B1-4C6B-8A4F-6DE3343B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2021-03-15T12:26:00Z</dcterms:created>
  <dcterms:modified xsi:type="dcterms:W3CDTF">2021-03-15T12:32:00Z</dcterms:modified>
</cp:coreProperties>
</file>